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DF" w:rsidRPr="00E93341" w:rsidRDefault="00C824DF" w:rsidP="00E933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341">
        <w:rPr>
          <w:rFonts w:ascii="Times New Roman" w:hAnsi="Times New Roman" w:cs="Times New Roman"/>
          <w:b/>
          <w:bCs/>
          <w:sz w:val="28"/>
          <w:szCs w:val="28"/>
        </w:rPr>
        <w:t>A szálláshely szolgáltatás nemzetgazdasági szerepe, elhelyezése a turizmus rendszerében</w:t>
      </w:r>
      <w:r w:rsidR="00E93341">
        <w:rPr>
          <w:rFonts w:ascii="Times New Roman" w:hAnsi="Times New Roman" w:cs="Times New Roman"/>
          <w:b/>
          <w:bCs/>
          <w:sz w:val="28"/>
          <w:szCs w:val="28"/>
        </w:rPr>
        <w:t xml:space="preserve"> (jogszabályi háttér)</w:t>
      </w:r>
    </w:p>
    <w:p w:rsidR="00C824DF" w:rsidRDefault="00C824DF" w:rsidP="00C824DF">
      <w:pPr>
        <w:ind w:firstLine="708"/>
        <w:jc w:val="both"/>
        <w:rPr>
          <w:rFonts w:ascii="Times New Roman" w:hAnsi="Times New Roman" w:cs="Times New Roman"/>
        </w:rPr>
      </w:pPr>
      <w:r w:rsidRPr="0035689E">
        <w:rPr>
          <w:rFonts w:ascii="Times New Roman" w:hAnsi="Times New Roman" w:cs="Times New Roman"/>
          <w:b/>
        </w:rPr>
        <w:t>A szálláshely szolgáltatási tevékenység kormányrendeleti szinten szabályozott, ami azt is mutatja, hogy a tevékenység szerteágazó, több szektort is érint</w:t>
      </w:r>
      <w:r w:rsidRPr="00C824DF">
        <w:rPr>
          <w:rFonts w:ascii="Times New Roman" w:hAnsi="Times New Roman" w:cs="Times New Roman"/>
        </w:rPr>
        <w:t xml:space="preserve">. </w:t>
      </w:r>
    </w:p>
    <w:p w:rsidR="00C824DF" w:rsidRPr="00C824DF" w:rsidRDefault="00C824DF" w:rsidP="00C824DF">
      <w:pPr>
        <w:ind w:firstLine="708"/>
        <w:jc w:val="both"/>
        <w:rPr>
          <w:rFonts w:ascii="Times New Roman" w:hAnsi="Times New Roman" w:cs="Times New Roman"/>
        </w:rPr>
      </w:pPr>
      <w:r w:rsidRPr="00C824DF">
        <w:rPr>
          <w:rFonts w:ascii="Times New Roman" w:hAnsi="Times New Roman" w:cs="Times New Roman"/>
        </w:rPr>
        <w:t>A 239/2009.(X.20.) Kormányrendelet</w:t>
      </w:r>
      <w:r w:rsidR="00E93341">
        <w:rPr>
          <w:rFonts w:ascii="Times New Roman" w:hAnsi="Times New Roman" w:cs="Times New Roman"/>
        </w:rPr>
        <w:t>et</w:t>
      </w:r>
      <w:r w:rsidRPr="00C824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részletesen itt olvashatjátok el. </w:t>
      </w:r>
      <w:proofErr w:type="gramStart"/>
      <w:r w:rsidRPr="00C824DF">
        <w:rPr>
          <w:rFonts w:ascii="Times New Roman" w:hAnsi="Times New Roman" w:cs="Times New Roman"/>
        </w:rPr>
        <w:t>http</w:t>
      </w:r>
      <w:proofErr w:type="gramEnd"/>
      <w:r w:rsidRPr="00C824DF">
        <w:rPr>
          <w:rFonts w:ascii="Times New Roman" w:hAnsi="Times New Roman" w:cs="Times New Roman"/>
        </w:rPr>
        <w:t>://falutourpm.hu/wp-content/uploads/2015/12/239-2009_x_20__kormanyrendelet.pdf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</w:rPr>
      </w:pPr>
      <w:r w:rsidRPr="0035689E">
        <w:rPr>
          <w:rFonts w:ascii="Times New Roman" w:hAnsi="Times New Roman" w:cs="Times New Roman"/>
          <w:b/>
        </w:rPr>
        <w:t xml:space="preserve">Szálláshely szolgáltató tevékenység az e célból létesített vagy használt épületben, önálló rendeltetési egységet képező épületrészben vagy területen, vagyis </w:t>
      </w:r>
      <w:r w:rsidR="00E93341" w:rsidRPr="0035689E">
        <w:rPr>
          <w:rFonts w:ascii="Times New Roman" w:hAnsi="Times New Roman" w:cs="Times New Roman"/>
          <w:b/>
        </w:rPr>
        <w:t>szálláshelyeken folyik.</w:t>
      </w:r>
      <w:r w:rsidR="00E93341">
        <w:rPr>
          <w:rFonts w:ascii="Times New Roman" w:hAnsi="Times New Roman" w:cs="Times New Roman"/>
        </w:rPr>
        <w:t xml:space="preserve"> Az ü</w:t>
      </w:r>
      <w:r w:rsidRPr="00C824DF">
        <w:rPr>
          <w:rFonts w:ascii="Times New Roman" w:hAnsi="Times New Roman" w:cs="Times New Roman"/>
        </w:rPr>
        <w:t xml:space="preserve">zletszerű gazdasági tevékenység, amely keretében rendszerint nem huzamos jellegű, éjszakai ott-tartózkodást, pihenést is magában foglaló tartózkodás céljára szálláshely nyújtása és az ezzel közvetlenül összefüggő szolgáltatások nyújtása zajlik a kereskedelmi hatóság (települési jegyző) szálláshely-üzemeltetési engedélyével. 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</w:rPr>
      </w:pPr>
      <w:r w:rsidRPr="00C824DF">
        <w:rPr>
          <w:rFonts w:ascii="Times New Roman" w:hAnsi="Times New Roman" w:cs="Times New Roman"/>
        </w:rPr>
        <w:t xml:space="preserve">A szállás-helyszolgáltatás helyét és szerepét két irányból határozhatjuk meg, egyrészt </w:t>
      </w:r>
      <w:r w:rsidRPr="0035689E">
        <w:rPr>
          <w:rFonts w:ascii="Times New Roman" w:hAnsi="Times New Roman" w:cs="Times New Roman"/>
          <w:b/>
        </w:rPr>
        <w:t xml:space="preserve">nemzetgazdasági szempontokat figyelembe </w:t>
      </w:r>
      <w:r w:rsidRPr="00C824DF">
        <w:rPr>
          <w:rFonts w:ascii="Times New Roman" w:hAnsi="Times New Roman" w:cs="Times New Roman"/>
        </w:rPr>
        <w:t xml:space="preserve">véve, másrészt a </w:t>
      </w:r>
      <w:r w:rsidRPr="0035689E">
        <w:rPr>
          <w:rFonts w:ascii="Times New Roman" w:hAnsi="Times New Roman" w:cs="Times New Roman"/>
          <w:b/>
        </w:rPr>
        <w:t>turisztikai szolgáltatások rendszerében elfoglalt szerepét tekintve a keresleti és a kínálat jellegzetességekből kiindulva</w:t>
      </w:r>
      <w:r w:rsidRPr="00C824DF">
        <w:rPr>
          <w:rFonts w:ascii="Times New Roman" w:hAnsi="Times New Roman" w:cs="Times New Roman"/>
        </w:rPr>
        <w:t xml:space="preserve">. 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</w:rPr>
      </w:pPr>
      <w:r w:rsidRPr="0035689E">
        <w:rPr>
          <w:rFonts w:ascii="Times New Roman" w:hAnsi="Times New Roman" w:cs="Times New Roman"/>
          <w:b/>
        </w:rPr>
        <w:t>A szállás-helyszolgáltatás a nemzetgazdaság önálló ágazata</w:t>
      </w:r>
      <w:r w:rsidRPr="00C824DF">
        <w:rPr>
          <w:rFonts w:ascii="Times New Roman" w:hAnsi="Times New Roman" w:cs="Times New Roman"/>
        </w:rPr>
        <w:t xml:space="preserve">. A szálláshely-szolgáltatás súlyát a nemzetgazdaságban a vendéglátáshoz kapcsolódva önálló, tercier nemzetgazdasági ágként való besorolása jelzi. A </w:t>
      </w:r>
      <w:r w:rsidRPr="0035689E">
        <w:rPr>
          <w:rFonts w:ascii="Times New Roman" w:hAnsi="Times New Roman" w:cs="Times New Roman"/>
          <w:b/>
        </w:rPr>
        <w:t>szállás-helyszolgáltatás és vendéglátás nemzetgazdasági ág jelenleg I betűvel jelzett</w:t>
      </w:r>
      <w:r w:rsidRPr="00C824DF">
        <w:rPr>
          <w:rFonts w:ascii="Times New Roman" w:hAnsi="Times New Roman" w:cs="Times New Roman"/>
        </w:rPr>
        <w:t xml:space="preserve">. Az ágazaton belül szakágazatok különböztethetők meg. Az ágazati osztályozási rendszer szakmai célokon kívül a teljesítmény makroszintű statisztikai összegzésére is szolgál. 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  <w:b/>
        </w:rPr>
      </w:pPr>
      <w:r w:rsidRPr="00C824DF">
        <w:rPr>
          <w:rFonts w:ascii="Times New Roman" w:hAnsi="Times New Roman" w:cs="Times New Roman"/>
          <w:b/>
        </w:rPr>
        <w:t xml:space="preserve">A szállás-helyszolgáltatás szakágazatai, tevékenységei és szálláshelytípusai: </w:t>
      </w:r>
    </w:p>
    <w:p w:rsidR="00C824DF" w:rsidRPr="00C824DF" w:rsidRDefault="00C824DF" w:rsidP="00C824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824DF">
        <w:rPr>
          <w:rFonts w:ascii="Times New Roman" w:hAnsi="Times New Roman" w:cs="Times New Roman"/>
        </w:rPr>
        <w:t xml:space="preserve"> </w:t>
      </w:r>
      <w:r w:rsidRPr="00C824DF">
        <w:rPr>
          <w:rFonts w:ascii="Times New Roman" w:hAnsi="Times New Roman" w:cs="Times New Roman"/>
          <w:b/>
        </w:rPr>
        <w:t xml:space="preserve">Szállodai szolgáltatás 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</w:rPr>
      </w:pPr>
      <w:r w:rsidRPr="0035689E">
        <w:rPr>
          <w:rFonts w:ascii="Times New Roman" w:hAnsi="Times New Roman" w:cs="Times New Roman"/>
          <w:b/>
        </w:rPr>
        <w:t>A szakágazatba tartozik az elsősorban rövid időtartamú tartózkodás céljára nyújtott szálláshely-szolgáltatás bútorozott vendégszobákban és lakosztályokban</w:t>
      </w:r>
      <w:r w:rsidRPr="00C824DF">
        <w:rPr>
          <w:rFonts w:ascii="Times New Roman" w:hAnsi="Times New Roman" w:cs="Times New Roman"/>
        </w:rPr>
        <w:t xml:space="preserve">. A vendégek részére további szolgáltatások nyújthatók: pl. étel- és italszolgáltatás, parkolás, mosoda, uszoda, edzőterem, pihenési, szórakozási szabadidős lehetőségek, konferencia- és rendezvénylétesítmények. </w:t>
      </w:r>
      <w:r w:rsidRPr="0035689E">
        <w:rPr>
          <w:rFonts w:ascii="Times New Roman" w:hAnsi="Times New Roman" w:cs="Times New Roman"/>
          <w:b/>
        </w:rPr>
        <w:t xml:space="preserve">Ebbe a szakágazatba tartozó szálláshelyek a szálloda, üdülőszálloda, apartman, szálloda, motel, gyógyszálloda, konferenciaszálloda, kaszinószálloda, motorhotel, panzió. </w:t>
      </w:r>
      <w:r w:rsidRPr="00C824DF">
        <w:rPr>
          <w:rFonts w:ascii="Times New Roman" w:hAnsi="Times New Roman" w:cs="Times New Roman"/>
        </w:rPr>
        <w:t xml:space="preserve">Nem ebbe a szakágazatba tartozik a házak, bútorozott vagy bútorozatlan lakások vagy apartmanok bérbeadása tartós használatra. </w:t>
      </w:r>
    </w:p>
    <w:p w:rsidR="00C824DF" w:rsidRPr="00C824DF" w:rsidRDefault="00C824DF" w:rsidP="00C824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824DF">
        <w:rPr>
          <w:rFonts w:ascii="Times New Roman" w:hAnsi="Times New Roman" w:cs="Times New Roman"/>
          <w:b/>
        </w:rPr>
        <w:t xml:space="preserve"> Üdülési, egyéb átmeneti szálláshely szolgáltatás 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</w:rPr>
      </w:pPr>
      <w:r w:rsidRPr="0035689E">
        <w:rPr>
          <w:rFonts w:ascii="Times New Roman" w:hAnsi="Times New Roman" w:cs="Times New Roman"/>
          <w:b/>
        </w:rPr>
        <w:t>Jellemzően rövid időtartamú tartózkodás céljára nyújtott szálláshely-szolgáltatás.</w:t>
      </w:r>
      <w:r w:rsidRPr="00C824DF">
        <w:rPr>
          <w:rFonts w:ascii="Times New Roman" w:hAnsi="Times New Roman" w:cs="Times New Roman"/>
        </w:rPr>
        <w:t xml:space="preserve"> Bútorozott szobák állnak rendelkezésre vagy nappalival/étkezővel, hálószobával, illetve főzési lehetőséggel vagy teljesen felszerelt konyhával rendelkeznek. </w:t>
      </w:r>
      <w:r w:rsidRPr="0035689E">
        <w:rPr>
          <w:rFonts w:ascii="Times New Roman" w:hAnsi="Times New Roman" w:cs="Times New Roman"/>
          <w:b/>
        </w:rPr>
        <w:t>Különböző formában működhetnek, lehetnek apartmanok, többszintes épületben vagy épületcsoportban levő lakások, egyszintes bungalók, üdülőházak, falusi házak, faházak</w:t>
      </w:r>
      <w:r w:rsidRPr="00C824DF">
        <w:rPr>
          <w:rFonts w:ascii="Times New Roman" w:hAnsi="Times New Roman" w:cs="Times New Roman"/>
        </w:rPr>
        <w:t xml:space="preserve">. Egyáltalán nem vagy minimális kiegészítő szolgáltatást nyújtanak. Ebbe a szakágazatba tartoznak a gyermeküdülők, egyéb üdülőházak, az ifjúsági szállók, turistaszállók, a hegyi menedékhelyek. </w:t>
      </w:r>
    </w:p>
    <w:p w:rsidR="00C824DF" w:rsidRPr="00C824DF" w:rsidRDefault="00C824DF" w:rsidP="00C824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824DF">
        <w:rPr>
          <w:rFonts w:ascii="Times New Roman" w:hAnsi="Times New Roman" w:cs="Times New Roman"/>
          <w:b/>
        </w:rPr>
        <w:t xml:space="preserve">Kempingszolgáltatás </w:t>
      </w:r>
    </w:p>
    <w:p w:rsidR="00C824DF" w:rsidRPr="0035689E" w:rsidRDefault="00C824DF" w:rsidP="00C824DF">
      <w:pPr>
        <w:jc w:val="both"/>
        <w:rPr>
          <w:rFonts w:ascii="Times New Roman" w:hAnsi="Times New Roman" w:cs="Times New Roman"/>
          <w:b/>
        </w:rPr>
      </w:pPr>
      <w:r w:rsidRPr="0035689E">
        <w:rPr>
          <w:rFonts w:ascii="Times New Roman" w:hAnsi="Times New Roman" w:cs="Times New Roman"/>
          <w:b/>
        </w:rPr>
        <w:t xml:space="preserve">A szakágazatba tartozik a rövid időtartamú tartózkodás céljából érkező látogatók számára kempingben, kamionparkban, üdülési járműparkban, horgász- és vadásztáborban nyújtott szálláshely-szolgáltatás, a járművek részére hely és elhelyezés biztosítása, menedék vagy táborhely biztosítása sátrakhoz vagy hálózsákokhoz. </w:t>
      </w:r>
    </w:p>
    <w:p w:rsidR="00E51135" w:rsidRPr="00C824DF" w:rsidRDefault="00E51135" w:rsidP="00C824DF">
      <w:pPr>
        <w:jc w:val="both"/>
        <w:rPr>
          <w:rFonts w:ascii="Times New Roman" w:hAnsi="Times New Roman" w:cs="Times New Roman"/>
        </w:rPr>
      </w:pPr>
    </w:p>
    <w:p w:rsidR="00C824DF" w:rsidRPr="00C824DF" w:rsidRDefault="00C824DF" w:rsidP="00C824D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824DF">
        <w:rPr>
          <w:rFonts w:ascii="Times New Roman" w:hAnsi="Times New Roman" w:cs="Times New Roman"/>
          <w:b/>
        </w:rPr>
        <w:lastRenderedPageBreak/>
        <w:t xml:space="preserve">Egyéb szálláshely-szolgáltatás </w:t>
      </w:r>
    </w:p>
    <w:p w:rsidR="00C824DF" w:rsidRPr="0035689E" w:rsidRDefault="00C824DF" w:rsidP="00C824DF">
      <w:pPr>
        <w:jc w:val="both"/>
        <w:rPr>
          <w:rFonts w:ascii="Times New Roman" w:hAnsi="Times New Roman" w:cs="Times New Roman"/>
          <w:b/>
        </w:rPr>
      </w:pPr>
      <w:r w:rsidRPr="0035689E">
        <w:rPr>
          <w:rFonts w:ascii="Times New Roman" w:hAnsi="Times New Roman" w:cs="Times New Roman"/>
          <w:b/>
        </w:rPr>
        <w:t xml:space="preserve">Ebbe a szakágazatba tartozik az átmeneti vagy hosszabb időtartamú szálláshely-szolgáltatás egyágyas vagy többágyas szobákban vagy diákszállókon, diákok, (szezonális) vendégmunkások és egyéb személyek részére. Ide tartozó szálláshelyek a diákszálló, a kollégium, a munkásszálló, a családi panzió, az albérlők háza, a vasúti hálókocsi. 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</w:rPr>
      </w:pPr>
      <w:r w:rsidRPr="00C824DF">
        <w:rPr>
          <w:rFonts w:ascii="Times New Roman" w:hAnsi="Times New Roman" w:cs="Times New Roman"/>
        </w:rPr>
        <w:t xml:space="preserve">A meghatározások többnyire a turisták elszállásolására vonatkoznak, a szálláshelyi vendéglátás igénybevétele azonban ennél szélesebb, ott a helyi lakosság kereslete is megjelenik. 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</w:rPr>
      </w:pPr>
      <w:r w:rsidRPr="00C824DF">
        <w:rPr>
          <w:rFonts w:ascii="Times New Roman" w:hAnsi="Times New Roman" w:cs="Times New Roman"/>
          <w:b/>
          <w:bCs/>
        </w:rPr>
        <w:t xml:space="preserve">A szállás-helyszolgáltatás nemzetgazdasági jelentőségei érintik egyaránt a gazdaságot és a társadalmat: </w:t>
      </w:r>
    </w:p>
    <w:p w:rsidR="00C824DF" w:rsidRPr="00C824DF" w:rsidRDefault="00C824DF" w:rsidP="00C824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689E">
        <w:rPr>
          <w:rFonts w:ascii="Times New Roman" w:hAnsi="Times New Roman" w:cs="Times New Roman"/>
          <w:b/>
        </w:rPr>
        <w:t>A nemzetgazdaság és a települési költségvetés közvetett és közvetlen adók formájában bevételhez jut a szálláshely szolgáltatástól</w:t>
      </w:r>
      <w:r w:rsidRPr="00C824DF">
        <w:rPr>
          <w:rFonts w:ascii="Times New Roman" w:hAnsi="Times New Roman" w:cs="Times New Roman"/>
        </w:rPr>
        <w:t xml:space="preserve">, melynek jövedelmezősége és adófizetési képessége a nagy szolgáltatástartalom miatt magasabb az átlagnál. </w:t>
      </w:r>
    </w:p>
    <w:p w:rsidR="00C824DF" w:rsidRPr="00E93341" w:rsidRDefault="00C824DF" w:rsidP="00C824DF">
      <w:pPr>
        <w:jc w:val="both"/>
        <w:rPr>
          <w:rFonts w:ascii="Times New Roman" w:hAnsi="Times New Roman" w:cs="Times New Roman"/>
          <w:b/>
        </w:rPr>
      </w:pPr>
      <w:r w:rsidRPr="00E93341">
        <w:rPr>
          <w:rFonts w:ascii="Times New Roman" w:hAnsi="Times New Roman" w:cs="Times New Roman"/>
          <w:b/>
        </w:rPr>
        <w:t xml:space="preserve">Az ágazat teljesítményének idősora 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</w:rPr>
      </w:pPr>
      <w:r w:rsidRPr="00C824DF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71A5F176" wp14:editId="6607EB3C">
            <wp:extent cx="5760720" cy="37871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DF" w:rsidRDefault="00C824DF" w:rsidP="00C824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689E">
        <w:rPr>
          <w:rFonts w:ascii="Times New Roman" w:hAnsi="Times New Roman" w:cs="Times New Roman"/>
          <w:b/>
        </w:rPr>
        <w:t>Jelentős a multiplikátor hatása</w:t>
      </w:r>
      <w:r w:rsidRPr="00C824DF">
        <w:rPr>
          <w:rFonts w:ascii="Times New Roman" w:hAnsi="Times New Roman" w:cs="Times New Roman"/>
        </w:rPr>
        <w:t xml:space="preserve">. A beszállítói állomány, a szervezeti piacon kiépített kapcsolatai miatt tevékenységével más, kapcsolódó nemzetgazdasági ágazatokban termelést, foglalkoztatást és jövedelmet indukál.  A valuta kitermelés hatékonysága jobb a nemzetgazdaság más ágainak 1 </w:t>
      </w:r>
      <w:proofErr w:type="spellStart"/>
      <w:r w:rsidRPr="00C824DF">
        <w:rPr>
          <w:rFonts w:ascii="Times New Roman" w:hAnsi="Times New Roman" w:cs="Times New Roman"/>
        </w:rPr>
        <w:t>eurora</w:t>
      </w:r>
      <w:proofErr w:type="spellEnd"/>
      <w:r w:rsidRPr="00C824DF">
        <w:rPr>
          <w:rFonts w:ascii="Times New Roman" w:hAnsi="Times New Roman" w:cs="Times New Roman"/>
        </w:rPr>
        <w:t xml:space="preserve">/dollárra jutó forint ráfordítás mutatójánál. </w:t>
      </w:r>
    </w:p>
    <w:p w:rsidR="00C824DF" w:rsidRDefault="00C824DF" w:rsidP="00C824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93341">
        <w:rPr>
          <w:rFonts w:ascii="Times New Roman" w:hAnsi="Times New Roman" w:cs="Times New Roman"/>
        </w:rPr>
        <w:t xml:space="preserve"> </w:t>
      </w:r>
      <w:r w:rsidRPr="0035689E">
        <w:rPr>
          <w:rFonts w:ascii="Times New Roman" w:hAnsi="Times New Roman" w:cs="Times New Roman"/>
          <w:b/>
        </w:rPr>
        <w:t>A nyújtott szolgáltatások és egyes áruk is csak az adott helyen és időben vehetők igénybe</w:t>
      </w:r>
      <w:r w:rsidRPr="00E93341">
        <w:rPr>
          <w:rFonts w:ascii="Times New Roman" w:hAnsi="Times New Roman" w:cs="Times New Roman"/>
        </w:rPr>
        <w:t xml:space="preserve">, a külföldiek eljönnek megvásárolni a hazai árut és szolgáltatást, így láthatatlan exportként jelentkezik </w:t>
      </w:r>
    </w:p>
    <w:p w:rsidR="00C824DF" w:rsidRDefault="00C824DF" w:rsidP="00C824D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689E">
        <w:rPr>
          <w:rFonts w:ascii="Times New Roman" w:hAnsi="Times New Roman" w:cs="Times New Roman"/>
          <w:b/>
        </w:rPr>
        <w:t>Az aktív turizmusból származó valutabevételek meghaladják a passzív turizmusból következő valutakiadásokat, az egyenleg a nemzetközi fizetési mérlegre pozitív</w:t>
      </w:r>
      <w:r w:rsidR="0035689E" w:rsidRPr="0035689E">
        <w:rPr>
          <w:rFonts w:ascii="Times New Roman" w:hAnsi="Times New Roman" w:cs="Times New Roman"/>
          <w:b/>
        </w:rPr>
        <w:t>a</w:t>
      </w:r>
      <w:r w:rsidRPr="0035689E">
        <w:rPr>
          <w:rFonts w:ascii="Times New Roman" w:hAnsi="Times New Roman" w:cs="Times New Roman"/>
          <w:b/>
        </w:rPr>
        <w:t>n hat</w:t>
      </w:r>
      <w:r w:rsidRPr="00E93341">
        <w:rPr>
          <w:rFonts w:ascii="Times New Roman" w:hAnsi="Times New Roman" w:cs="Times New Roman"/>
        </w:rPr>
        <w:t xml:space="preserve">. </w:t>
      </w:r>
    </w:p>
    <w:p w:rsidR="00E93341" w:rsidRDefault="00E93341" w:rsidP="00E93341">
      <w:pPr>
        <w:jc w:val="both"/>
        <w:rPr>
          <w:rFonts w:ascii="Times New Roman" w:hAnsi="Times New Roman" w:cs="Times New Roman"/>
        </w:rPr>
      </w:pPr>
    </w:p>
    <w:p w:rsidR="00E93341" w:rsidRPr="00E93341" w:rsidRDefault="00E93341" w:rsidP="00E93341">
      <w:pPr>
        <w:jc w:val="both"/>
        <w:rPr>
          <w:rFonts w:ascii="Times New Roman" w:hAnsi="Times New Roman" w:cs="Times New Roman"/>
        </w:rPr>
      </w:pPr>
    </w:p>
    <w:p w:rsidR="00C824DF" w:rsidRPr="00E93341" w:rsidRDefault="00C824DF" w:rsidP="00C824DF">
      <w:pPr>
        <w:jc w:val="both"/>
        <w:rPr>
          <w:rFonts w:ascii="Times New Roman" w:hAnsi="Times New Roman" w:cs="Times New Roman"/>
          <w:b/>
        </w:rPr>
      </w:pPr>
      <w:r w:rsidRPr="00E93341">
        <w:rPr>
          <w:rFonts w:ascii="Times New Roman" w:hAnsi="Times New Roman" w:cs="Times New Roman"/>
          <w:b/>
        </w:rPr>
        <w:t xml:space="preserve">A mérleg adatok, melyből a belső arányokat is lehet tanulmányozni. 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</w:rPr>
      </w:pPr>
      <w:r w:rsidRPr="00C824DF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4B09FEDE" wp14:editId="344ABDBF">
            <wp:extent cx="5760720" cy="4662170"/>
            <wp:effectExtent l="0" t="0" r="0" b="508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DF" w:rsidRDefault="00C824DF" w:rsidP="00E9334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5689E">
        <w:rPr>
          <w:rFonts w:ascii="Times New Roman" w:hAnsi="Times New Roman" w:cs="Times New Roman"/>
          <w:b/>
        </w:rPr>
        <w:t>A szálláshely-szolgáltatási tevékenység élőmunka-igényessége munkalehetőséget, illetve a fejlesztés munkahelyeket teremt, ebben rejlik társadalmi jelentősége</w:t>
      </w:r>
      <w:r w:rsidRPr="00E93341">
        <w:rPr>
          <w:rFonts w:ascii="Times New Roman" w:hAnsi="Times New Roman" w:cs="Times New Roman"/>
        </w:rPr>
        <w:t xml:space="preserve">. </w:t>
      </w:r>
    </w:p>
    <w:p w:rsidR="00C824DF" w:rsidRPr="0035689E" w:rsidRDefault="00C824DF" w:rsidP="00C824D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5689E">
        <w:rPr>
          <w:rFonts w:ascii="Times New Roman" w:hAnsi="Times New Roman" w:cs="Times New Roman"/>
          <w:b/>
        </w:rPr>
        <w:t xml:space="preserve">Az ország arculat-kialakításában a vendégekkel való közvetlen kapcsolat és benyomások elsődleges szerepet játszanak </w:t>
      </w:r>
    </w:p>
    <w:p w:rsidR="00C824DF" w:rsidRPr="0035689E" w:rsidRDefault="00C824DF" w:rsidP="00C824D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93341">
        <w:rPr>
          <w:rFonts w:ascii="Times New Roman" w:hAnsi="Times New Roman" w:cs="Times New Roman"/>
        </w:rPr>
        <w:t xml:space="preserve">  </w:t>
      </w:r>
      <w:r w:rsidRPr="0035689E">
        <w:rPr>
          <w:rFonts w:ascii="Times New Roman" w:hAnsi="Times New Roman" w:cs="Times New Roman"/>
          <w:b/>
        </w:rPr>
        <w:t>Lehetőséget nyújt a különböző kultúrák megismerésére, a saját nemzeti kultúra közvetítése pedig feladatának tekinthető</w:t>
      </w:r>
      <w:r w:rsidR="0035689E" w:rsidRPr="0035689E">
        <w:rPr>
          <w:rFonts w:ascii="Times New Roman" w:hAnsi="Times New Roman" w:cs="Times New Roman"/>
          <w:b/>
        </w:rPr>
        <w:t>.</w:t>
      </w:r>
      <w:r w:rsidRPr="0035689E">
        <w:rPr>
          <w:rFonts w:ascii="Times New Roman" w:hAnsi="Times New Roman" w:cs="Times New Roman"/>
          <w:b/>
        </w:rPr>
        <w:t xml:space="preserve"> </w:t>
      </w:r>
    </w:p>
    <w:p w:rsidR="00C824DF" w:rsidRDefault="00C824DF" w:rsidP="00C824DF">
      <w:pPr>
        <w:jc w:val="both"/>
        <w:rPr>
          <w:rFonts w:ascii="Times New Roman" w:hAnsi="Times New Roman" w:cs="Times New Roman"/>
        </w:rPr>
      </w:pPr>
      <w:r w:rsidRPr="0035689E">
        <w:rPr>
          <w:rFonts w:ascii="Times New Roman" w:hAnsi="Times New Roman" w:cs="Times New Roman"/>
          <w:b/>
        </w:rPr>
        <w:t>A turizmus rendszerében a kínálati alrendszer része a szállásadás. A korszerű, termékközpontú megközelítésben a turisztikai termék része, értékesíthető komplex termékként, vagyis termékelemek szegmens specifikus kombinációjaként, vagy önálló elemként is</w:t>
      </w:r>
      <w:r w:rsidRPr="00C824DF">
        <w:rPr>
          <w:rFonts w:ascii="Times New Roman" w:hAnsi="Times New Roman" w:cs="Times New Roman"/>
        </w:rPr>
        <w:t xml:space="preserve">. A turisztikai termék fő jellemzői a szolgáltatástartalomból következően a megfoghatatlanság, az előállítás és a fogyasztás elválaszthatatlansága, a minősítés és egységesítés nehézsége, a múlandóság, veszendőség, a szezonalitás, és a nagymértékű verseny. Önmagában a szálloda is számításba vehető egyes esetekben vonzerőtényezőként, különösen a wellness szállodák a szolgáltatáskínálatukkal jelentenek a vendég számára attrakciót. </w:t>
      </w:r>
    </w:p>
    <w:p w:rsidR="00C824DF" w:rsidRPr="00C824DF" w:rsidRDefault="00C824DF" w:rsidP="00C824DF">
      <w:pPr>
        <w:jc w:val="both"/>
        <w:rPr>
          <w:rFonts w:ascii="Times New Roman" w:hAnsi="Times New Roman" w:cs="Times New Roman"/>
          <w:b/>
        </w:rPr>
      </w:pPr>
      <w:r w:rsidRPr="00C824DF">
        <w:rPr>
          <w:rFonts w:ascii="Times New Roman" w:hAnsi="Times New Roman" w:cs="Times New Roman"/>
          <w:b/>
        </w:rPr>
        <w:t>A turisztikai szolgáltatások kínálatában a szálláshely szolgáltatás megjelenhet:</w:t>
      </w:r>
    </w:p>
    <w:p w:rsidR="00C824DF" w:rsidRDefault="00C824DF" w:rsidP="00E9334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93341">
        <w:rPr>
          <w:rFonts w:ascii="Times New Roman" w:hAnsi="Times New Roman" w:cs="Times New Roman"/>
        </w:rPr>
        <w:t>önállóan, csak szállásadásként (booking.com, szallashely.hu)</w:t>
      </w:r>
      <w:bookmarkStart w:id="0" w:name="_GoBack"/>
      <w:bookmarkEnd w:id="0"/>
    </w:p>
    <w:p w:rsidR="00C824DF" w:rsidRDefault="00C824DF" w:rsidP="00C824D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E93341">
        <w:rPr>
          <w:rFonts w:ascii="Times New Roman" w:hAnsi="Times New Roman" w:cs="Times New Roman"/>
        </w:rPr>
        <w:t>bed</w:t>
      </w:r>
      <w:proofErr w:type="spellEnd"/>
      <w:r w:rsidRPr="00E93341">
        <w:rPr>
          <w:rFonts w:ascii="Times New Roman" w:hAnsi="Times New Roman" w:cs="Times New Roman"/>
        </w:rPr>
        <w:t xml:space="preserve"> and breakfast kínálatként </w:t>
      </w:r>
    </w:p>
    <w:p w:rsidR="00C824DF" w:rsidRDefault="00C824DF" w:rsidP="00C824D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93341">
        <w:rPr>
          <w:rFonts w:ascii="Times New Roman" w:hAnsi="Times New Roman" w:cs="Times New Roman"/>
        </w:rPr>
        <w:t xml:space="preserve">félpanziós/teljes panziós kínálatként </w:t>
      </w:r>
    </w:p>
    <w:p w:rsidR="00C824DF" w:rsidRDefault="00C824DF" w:rsidP="00C824D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E93341">
        <w:rPr>
          <w:rFonts w:ascii="Times New Roman" w:hAnsi="Times New Roman" w:cs="Times New Roman"/>
        </w:rPr>
        <w:lastRenderedPageBreak/>
        <w:t>package-ként</w:t>
      </w:r>
      <w:proofErr w:type="spellEnd"/>
      <w:r w:rsidRPr="00E93341">
        <w:rPr>
          <w:rFonts w:ascii="Times New Roman" w:hAnsi="Times New Roman" w:cs="Times New Roman"/>
        </w:rPr>
        <w:t xml:space="preserve"> fakultatív programlehetőséget ajánlva</w:t>
      </w:r>
    </w:p>
    <w:p w:rsidR="00C824DF" w:rsidRDefault="00C824DF" w:rsidP="00C824D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93341">
        <w:rPr>
          <w:rFonts w:ascii="Times New Roman" w:hAnsi="Times New Roman" w:cs="Times New Roman"/>
        </w:rPr>
        <w:t xml:space="preserve">komplex </w:t>
      </w:r>
      <w:proofErr w:type="spellStart"/>
      <w:r w:rsidRPr="00E93341">
        <w:rPr>
          <w:rFonts w:ascii="Times New Roman" w:hAnsi="Times New Roman" w:cs="Times New Roman"/>
        </w:rPr>
        <w:t>szegmensspecifikus</w:t>
      </w:r>
      <w:proofErr w:type="spellEnd"/>
      <w:r w:rsidRPr="00E93341">
        <w:rPr>
          <w:rFonts w:ascii="Times New Roman" w:hAnsi="Times New Roman" w:cs="Times New Roman"/>
        </w:rPr>
        <w:t xml:space="preserve"> turisztikai termékként </w:t>
      </w:r>
    </w:p>
    <w:p w:rsidR="00892610" w:rsidRDefault="00C824DF" w:rsidP="00C824DF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93341">
        <w:rPr>
          <w:rFonts w:ascii="Times New Roman" w:hAnsi="Times New Roman" w:cs="Times New Roman"/>
        </w:rPr>
        <w:t xml:space="preserve"> </w:t>
      </w:r>
      <w:proofErr w:type="spellStart"/>
      <w:r w:rsidRPr="00E93341">
        <w:rPr>
          <w:rFonts w:ascii="Times New Roman" w:hAnsi="Times New Roman" w:cs="Times New Roman"/>
        </w:rPr>
        <w:t>all</w:t>
      </w:r>
      <w:proofErr w:type="spellEnd"/>
      <w:r w:rsidRPr="00E93341">
        <w:rPr>
          <w:rFonts w:ascii="Times New Roman" w:hAnsi="Times New Roman" w:cs="Times New Roman"/>
        </w:rPr>
        <w:t xml:space="preserve"> </w:t>
      </w:r>
      <w:proofErr w:type="spellStart"/>
      <w:r w:rsidRPr="00E93341">
        <w:rPr>
          <w:rFonts w:ascii="Times New Roman" w:hAnsi="Times New Roman" w:cs="Times New Roman"/>
        </w:rPr>
        <w:t>inclusive</w:t>
      </w:r>
      <w:proofErr w:type="spellEnd"/>
      <w:r w:rsidRPr="00E93341">
        <w:rPr>
          <w:rFonts w:ascii="Times New Roman" w:hAnsi="Times New Roman" w:cs="Times New Roman"/>
        </w:rPr>
        <w:t xml:space="preserve"> termékként </w:t>
      </w:r>
    </w:p>
    <w:p w:rsidR="00892610" w:rsidRDefault="00892610" w:rsidP="00892610">
      <w:pPr>
        <w:pStyle w:val="Listaszerbekezds"/>
        <w:jc w:val="both"/>
        <w:rPr>
          <w:rFonts w:ascii="Times New Roman" w:hAnsi="Times New Roman" w:cs="Times New Roman"/>
        </w:rPr>
      </w:pPr>
    </w:p>
    <w:p w:rsidR="00892610" w:rsidRDefault="00892610" w:rsidP="00892610">
      <w:pPr>
        <w:pStyle w:val="Listaszerbekezds"/>
        <w:jc w:val="both"/>
        <w:rPr>
          <w:rFonts w:ascii="Times New Roman" w:hAnsi="Times New Roman" w:cs="Times New Roman"/>
        </w:rPr>
      </w:pPr>
    </w:p>
    <w:p w:rsidR="00892610" w:rsidRDefault="00892610" w:rsidP="00892610">
      <w:pPr>
        <w:pStyle w:val="Listaszerbekezds"/>
        <w:jc w:val="both"/>
        <w:rPr>
          <w:rFonts w:ascii="Times New Roman" w:hAnsi="Times New Roman" w:cs="Times New Roman"/>
        </w:rPr>
      </w:pPr>
    </w:p>
    <w:p w:rsidR="00892610" w:rsidRDefault="00892610" w:rsidP="00892610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Módosulás a szálláshely szolgáltatásban, 2019. június 28-tól a következő (forrás:</w:t>
      </w:r>
      <w:r w:rsidRPr="00892610">
        <w:t xml:space="preserve"> </w:t>
      </w:r>
      <w:hyperlink r:id="rId7" w:history="1">
        <w:r w:rsidRPr="00E962DA">
          <w:rPr>
            <w:rStyle w:val="Hiperhivatkozs"/>
            <w:rFonts w:ascii="Times New Roman" w:hAnsi="Times New Roman" w:cs="Times New Roman"/>
          </w:rPr>
          <w:t>https://www.nav.gov.hu/nav/ado/szja/Valtozasok_a_szallash20200113.html</w:t>
        </w:r>
      </w:hyperlink>
      <w:r>
        <w:rPr>
          <w:rFonts w:ascii="Times New Roman" w:hAnsi="Times New Roman" w:cs="Times New Roman"/>
        </w:rPr>
        <w:t>):</w:t>
      </w: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</w:rPr>
      </w:pP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  <w:b/>
          <w:bCs/>
        </w:rPr>
      </w:pPr>
      <w:r w:rsidRPr="00892610">
        <w:rPr>
          <w:rFonts w:ascii="Times New Roman" w:hAnsi="Times New Roman" w:cs="Times New Roman"/>
          <w:b/>
          <w:bCs/>
        </w:rPr>
        <w:t>2019. június 28-án módosult a szálláshely-szolgáltatásra vonatkozó kormányrendelet</w:t>
      </w:r>
      <w:r w:rsidRPr="00892610">
        <w:rPr>
          <w:rFonts w:ascii="Times New Roman" w:hAnsi="Times New Roman" w:cs="Times New Roman"/>
          <w:b/>
          <w:bCs/>
          <w:vertAlign w:val="superscript"/>
        </w:rPr>
        <w:t>1</w:t>
      </w:r>
      <w:r w:rsidRPr="00892610">
        <w:rPr>
          <w:rFonts w:ascii="Times New Roman" w:hAnsi="Times New Roman" w:cs="Times New Roman"/>
          <w:b/>
          <w:bCs/>
        </w:rPr>
        <w:t xml:space="preserve">, mely bevezette a magánszálláshely fogalmát, megkülönböztetve azt az egyéb szálláshely fogalmától. </w:t>
      </w: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  <w:bCs/>
        </w:rPr>
      </w:pPr>
      <w:r w:rsidRPr="00892610">
        <w:rPr>
          <w:rFonts w:ascii="Times New Roman" w:hAnsi="Times New Roman" w:cs="Times New Roman"/>
          <w:b/>
          <w:bCs/>
        </w:rPr>
        <w:br/>
      </w:r>
      <w:r w:rsidRPr="00892610">
        <w:rPr>
          <w:rFonts w:ascii="Times New Roman" w:hAnsi="Times New Roman" w:cs="Times New Roman"/>
          <w:bCs/>
        </w:rPr>
        <w:t xml:space="preserve">A módosítás alapján egyéb szálláshely-szolgáltatási tevékenységet magánszemélyek és egyéni vállalkozók nem, csak cégek végezhetnek, az általuk kiadott szobák száma maximum 25, az ágyak száma legfeljebb 100 lehet. </w:t>
      </w: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  <w:bCs/>
        </w:rPr>
      </w:pPr>
      <w:r w:rsidRPr="00892610">
        <w:rPr>
          <w:rFonts w:ascii="Times New Roman" w:hAnsi="Times New Roman" w:cs="Times New Roman"/>
          <w:bCs/>
        </w:rPr>
        <w:br/>
        <w:t>A magánszemélyek, egyéni vállalkozók magánszálláshely-szolgáltatásként legfeljebb 8 szobát, illetve legfeljebb 16 ágyat adhatnak ki. Az Szja törvény</w:t>
      </w:r>
      <w:r w:rsidRPr="00892610">
        <w:rPr>
          <w:rFonts w:ascii="Times New Roman" w:hAnsi="Times New Roman" w:cs="Times New Roman"/>
          <w:bCs/>
          <w:vertAlign w:val="superscript"/>
        </w:rPr>
        <w:t>2</w:t>
      </w:r>
      <w:r w:rsidRPr="00892610">
        <w:rPr>
          <w:rFonts w:ascii="Times New Roman" w:hAnsi="Times New Roman" w:cs="Times New Roman"/>
          <w:bCs/>
        </w:rPr>
        <w:t xml:space="preserve"> módosításával az eddigi egyéb szálláshely szolgáltatás helyébe a magánszálláshely fogalom került. </w:t>
      </w: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  <w:bCs/>
        </w:rPr>
      </w:pPr>
      <w:r w:rsidRPr="00892610">
        <w:rPr>
          <w:rFonts w:ascii="Times New Roman" w:hAnsi="Times New Roman" w:cs="Times New Roman"/>
          <w:bCs/>
        </w:rPr>
        <w:br/>
        <w:t>Az Szja törvény fizető-vendéglátó tevékenységet folytatónak tekinti azt a magánszemélyt, aki – nem egyéni vállalkozóként – a kormányrendelet szerinti magánszálláshely-szolgáltatási tevékenység keretében ad szállást egy adóévben ugyanannak a személynek legfeljebb 90 napra.</w:t>
      </w:r>
      <w:r w:rsidRPr="00892610">
        <w:rPr>
          <w:rFonts w:ascii="Times New Roman" w:hAnsi="Times New Roman" w:cs="Times New Roman"/>
          <w:bCs/>
          <w:vertAlign w:val="superscript"/>
        </w:rPr>
        <w:t>3</w:t>
      </w:r>
      <w:r w:rsidRPr="00892610">
        <w:rPr>
          <w:rFonts w:ascii="Times New Roman" w:hAnsi="Times New Roman" w:cs="Times New Roman"/>
          <w:bCs/>
        </w:rPr>
        <w:t xml:space="preserve"> </w:t>
      </w: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  <w:bCs/>
        </w:rPr>
      </w:pPr>
      <w:r w:rsidRPr="00892610">
        <w:rPr>
          <w:rFonts w:ascii="Times New Roman" w:hAnsi="Times New Roman" w:cs="Times New Roman"/>
          <w:bCs/>
        </w:rPr>
        <w:br/>
        <w:t xml:space="preserve">Nem változott azonban az, hogy fizető-vendéglátó tevékenységet folytató magánszemély adóévenként az adóév egészére tételes átalányadózást akkor választhat, ha a tevékenységet a tulajdonában vagy haszonélvezetében lévő legfeljebb három – nem szálláshely-szolgáltatás rendeltetésű – lakásban vagy üdülőben folytatja. </w:t>
      </w: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  <w:bCs/>
        </w:rPr>
      </w:pPr>
      <w:r w:rsidRPr="00892610">
        <w:rPr>
          <w:rFonts w:ascii="Times New Roman" w:hAnsi="Times New Roman" w:cs="Times New Roman"/>
          <w:bCs/>
        </w:rPr>
        <w:t>Magánszálláshely-szolgáltatási tevékenység bejelentésekor a ’T101-es számú nyomtatványon 2019. november 1-jét követően az 552014 ÖVTJ kódot</w:t>
      </w:r>
      <w:r w:rsidRPr="00892610">
        <w:rPr>
          <w:rFonts w:ascii="Times New Roman" w:hAnsi="Times New Roman" w:cs="Times New Roman"/>
          <w:bCs/>
          <w:vertAlign w:val="superscript"/>
        </w:rPr>
        <w:t>4</w:t>
      </w:r>
      <w:r w:rsidRPr="00892610">
        <w:rPr>
          <w:rFonts w:ascii="Times New Roman" w:hAnsi="Times New Roman" w:cs="Times New Roman"/>
          <w:bCs/>
        </w:rPr>
        <w:t xml:space="preserve"> kell feltüntetni.</w:t>
      </w: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  <w:bCs/>
        </w:rPr>
      </w:pPr>
      <w:r w:rsidRPr="00892610">
        <w:rPr>
          <w:rFonts w:ascii="Times New Roman" w:hAnsi="Times New Roman" w:cs="Times New Roman"/>
          <w:bCs/>
        </w:rPr>
        <w:br/>
      </w:r>
      <w:r w:rsidRPr="00892610">
        <w:rPr>
          <w:rFonts w:ascii="Times New Roman" w:hAnsi="Times New Roman" w:cs="Times New Roman"/>
          <w:bCs/>
          <w:vertAlign w:val="superscript"/>
        </w:rPr>
        <w:t>1</w:t>
      </w:r>
      <w:r w:rsidRPr="00892610">
        <w:rPr>
          <w:rFonts w:ascii="Times New Roman" w:hAnsi="Times New Roman" w:cs="Times New Roman"/>
          <w:bCs/>
        </w:rPr>
        <w:t xml:space="preserve"> A szálláshely-szolgáltatási tevékenység folytatásának részletes feltételeiről és a szálláshely-üzemeltetési engedély kiadásának rendjéről szóló 239/2009. (X.20.) Korm. rendelet (a továbbiakban: kormányrendelet) </w:t>
      </w:r>
      <w:r w:rsidRPr="00892610">
        <w:rPr>
          <w:rFonts w:ascii="Times New Roman" w:hAnsi="Times New Roman" w:cs="Times New Roman"/>
          <w:bCs/>
        </w:rPr>
        <w:br/>
      </w:r>
      <w:r w:rsidRPr="00892610">
        <w:rPr>
          <w:rFonts w:ascii="Times New Roman" w:hAnsi="Times New Roman" w:cs="Times New Roman"/>
          <w:bCs/>
          <w:vertAlign w:val="superscript"/>
        </w:rPr>
        <w:t>2</w:t>
      </w:r>
      <w:r w:rsidRPr="00892610">
        <w:rPr>
          <w:rFonts w:ascii="Times New Roman" w:hAnsi="Times New Roman" w:cs="Times New Roman"/>
          <w:bCs/>
        </w:rPr>
        <w:t xml:space="preserve"> A személyi jövedelemadóról szóló 1995. évi CXVII. törvény 3. § 17. pont, 17-18. §, 57/A. § </w:t>
      </w:r>
      <w:r w:rsidRPr="00892610">
        <w:rPr>
          <w:rFonts w:ascii="Times New Roman" w:hAnsi="Times New Roman" w:cs="Times New Roman"/>
          <w:bCs/>
        </w:rPr>
        <w:br/>
      </w:r>
      <w:r w:rsidRPr="00892610">
        <w:rPr>
          <w:rFonts w:ascii="Times New Roman" w:hAnsi="Times New Roman" w:cs="Times New Roman"/>
          <w:bCs/>
          <w:vertAlign w:val="superscript"/>
        </w:rPr>
        <w:t>3</w:t>
      </w:r>
      <w:r w:rsidRPr="00892610">
        <w:rPr>
          <w:rFonts w:ascii="Times New Roman" w:hAnsi="Times New Roman" w:cs="Times New Roman"/>
          <w:bCs/>
        </w:rPr>
        <w:t xml:space="preserve"> Szja tv. 57/A. § (1) bekezdés. </w:t>
      </w:r>
      <w:r w:rsidRPr="00892610">
        <w:rPr>
          <w:rFonts w:ascii="Times New Roman" w:hAnsi="Times New Roman" w:cs="Times New Roman"/>
          <w:bCs/>
        </w:rPr>
        <w:br/>
      </w:r>
      <w:r w:rsidRPr="00892610">
        <w:rPr>
          <w:rFonts w:ascii="Times New Roman" w:hAnsi="Times New Roman" w:cs="Times New Roman"/>
          <w:bCs/>
          <w:vertAlign w:val="superscript"/>
        </w:rPr>
        <w:t>4</w:t>
      </w:r>
      <w:r w:rsidRPr="00892610">
        <w:rPr>
          <w:rFonts w:ascii="Times New Roman" w:hAnsi="Times New Roman" w:cs="Times New Roman"/>
          <w:bCs/>
        </w:rPr>
        <w:t xml:space="preserve"> Önálló vállalkozók tevékenységi jegyzéke bevezetéséről és alkalmazásáról szóló 36/2011. (XII. 23.) KIM rendelet</w:t>
      </w: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  <w:b/>
          <w:bCs/>
        </w:rPr>
      </w:pPr>
    </w:p>
    <w:p w:rsidR="00892610" w:rsidRPr="00892610" w:rsidRDefault="00892610" w:rsidP="00892610">
      <w:pPr>
        <w:pStyle w:val="Listaszerbekezds"/>
        <w:jc w:val="both"/>
        <w:rPr>
          <w:rStyle w:val="Hiperhivatkozs"/>
          <w:rFonts w:ascii="Times New Roman" w:hAnsi="Times New Roman" w:cs="Times New Roman"/>
          <w:b/>
          <w:bCs/>
        </w:rPr>
      </w:pPr>
      <w:r w:rsidRPr="00892610">
        <w:rPr>
          <w:rFonts w:ascii="Times New Roman" w:hAnsi="Times New Roman" w:cs="Times New Roman"/>
          <w:b/>
          <w:bCs/>
        </w:rPr>
        <w:fldChar w:fldCharType="begin"/>
      </w:r>
      <w:r w:rsidRPr="00892610">
        <w:rPr>
          <w:rFonts w:ascii="Times New Roman" w:hAnsi="Times New Roman" w:cs="Times New Roman"/>
          <w:b/>
          <w:bCs/>
        </w:rPr>
        <w:instrText xml:space="preserve"> HYPERLINK "https://facebook.com/NAVprofil" </w:instrText>
      </w:r>
      <w:r w:rsidRPr="00892610">
        <w:rPr>
          <w:rFonts w:ascii="Times New Roman" w:hAnsi="Times New Roman" w:cs="Times New Roman"/>
          <w:b/>
          <w:bCs/>
        </w:rPr>
        <w:fldChar w:fldCharType="separate"/>
      </w:r>
    </w:p>
    <w:p w:rsidR="00892610" w:rsidRPr="00892610" w:rsidRDefault="00892610" w:rsidP="00892610">
      <w:pPr>
        <w:pStyle w:val="Listaszerbekezds"/>
        <w:jc w:val="both"/>
        <w:rPr>
          <w:rStyle w:val="Hiperhivatkozs"/>
          <w:rFonts w:ascii="Times New Roman" w:hAnsi="Times New Roman" w:cs="Times New Roman"/>
          <w:b/>
          <w:bCs/>
        </w:rPr>
      </w:pP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  <w:b/>
          <w:bCs/>
        </w:rPr>
      </w:pPr>
      <w:r w:rsidRPr="00892610">
        <w:rPr>
          <w:rFonts w:ascii="Times New Roman" w:hAnsi="Times New Roman" w:cs="Times New Roman"/>
          <w:b/>
          <w:bCs/>
        </w:rPr>
        <w:fldChar w:fldCharType="end"/>
      </w:r>
    </w:p>
    <w:p w:rsidR="00892610" w:rsidRPr="00892610" w:rsidRDefault="00892610" w:rsidP="00892610">
      <w:pPr>
        <w:pStyle w:val="Listaszerbekezds"/>
        <w:jc w:val="both"/>
        <w:rPr>
          <w:rFonts w:ascii="Times New Roman" w:hAnsi="Times New Roman" w:cs="Times New Roman"/>
        </w:rPr>
      </w:pPr>
    </w:p>
    <w:sectPr w:rsidR="00892610" w:rsidRPr="0089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20326"/>
    <w:multiLevelType w:val="multilevel"/>
    <w:tmpl w:val="DC40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8247B"/>
    <w:multiLevelType w:val="hybridMultilevel"/>
    <w:tmpl w:val="FB50B71E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2321F3D"/>
    <w:multiLevelType w:val="hybridMultilevel"/>
    <w:tmpl w:val="1ACC8DD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DD136C8"/>
    <w:multiLevelType w:val="multilevel"/>
    <w:tmpl w:val="BFAE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E1161"/>
    <w:multiLevelType w:val="hybridMultilevel"/>
    <w:tmpl w:val="D3029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B3266"/>
    <w:multiLevelType w:val="hybridMultilevel"/>
    <w:tmpl w:val="52BC90A8"/>
    <w:lvl w:ilvl="0" w:tplc="7FDE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D675C"/>
    <w:multiLevelType w:val="multilevel"/>
    <w:tmpl w:val="08D8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735196"/>
    <w:multiLevelType w:val="multilevel"/>
    <w:tmpl w:val="68E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DF"/>
    <w:rsid w:val="0035689E"/>
    <w:rsid w:val="00574C83"/>
    <w:rsid w:val="00892610"/>
    <w:rsid w:val="00994C8B"/>
    <w:rsid w:val="00BB1D27"/>
    <w:rsid w:val="00C824DF"/>
    <w:rsid w:val="00E51135"/>
    <w:rsid w:val="00E9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ECF8-C161-4A70-B615-093423FD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24D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8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7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1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7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4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73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88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3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55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8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8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74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3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2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8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8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1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7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56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5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25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0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44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90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v.gov.hu/nav/ado/szja/Valtozasok_a_szallash202001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1102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2020-05-26T19:41:00Z</dcterms:created>
  <dcterms:modified xsi:type="dcterms:W3CDTF">2020-05-27T06:30:00Z</dcterms:modified>
</cp:coreProperties>
</file>